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DE8F8">
      <w:pPr>
        <w:pStyle w:val="2"/>
        <w:keepNext w:val="0"/>
        <w:keepLines w:val="0"/>
        <w:widowControl/>
        <w:suppressLineNumbers w:val="0"/>
        <w:shd w:val="clear" w:fill="FFFFFF"/>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18"/>
          <w:szCs w:val="18"/>
        </w:rPr>
      </w:pPr>
      <w:r>
        <w:rPr>
          <w:rFonts w:hint="eastAsia" w:ascii="宋体" w:hAnsi="宋体" w:eastAsia="宋体" w:cs="宋体"/>
          <w:b/>
          <w:bCs/>
          <w:i w:val="0"/>
          <w:iCs w:val="0"/>
          <w:caps w:val="0"/>
          <w:color w:val="000000"/>
          <w:spacing w:val="0"/>
          <w:sz w:val="44"/>
          <w:szCs w:val="44"/>
          <w:shd w:val="clear" w:fill="FFFFFF"/>
          <w:lang w:eastAsia="zh-CN"/>
        </w:rPr>
        <w:t>安徽好运机械有限公司伸缩臂制造车间标准起重设备及轨道采购项目</w:t>
      </w:r>
      <w:r>
        <w:rPr>
          <w:rFonts w:hint="eastAsia" w:ascii="宋体" w:hAnsi="宋体" w:eastAsia="宋体" w:cs="宋体"/>
          <w:b/>
          <w:bCs/>
          <w:i w:val="0"/>
          <w:iCs w:val="0"/>
          <w:caps w:val="0"/>
          <w:color w:val="000000"/>
          <w:spacing w:val="0"/>
          <w:sz w:val="44"/>
          <w:szCs w:val="44"/>
          <w:shd w:val="clear" w:fill="FFFFFF"/>
        </w:rPr>
        <w:t>中标结果公示</w:t>
      </w:r>
    </w:p>
    <w:p w14:paraId="1B5CDA4D">
      <w:pPr>
        <w:pStyle w:val="2"/>
        <w:keepNext w:val="0"/>
        <w:keepLines w:val="0"/>
        <w:widowControl/>
        <w:suppressLineNumbers w:val="0"/>
        <w:shd w:val="clear" w:fill="FFFFFF"/>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18"/>
          <w:szCs w:val="18"/>
        </w:rPr>
      </w:pPr>
    </w:p>
    <w:p w14:paraId="06D1A540">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28"/>
          <w:szCs w:val="28"/>
          <w:shd w:val="clear" w:fill="FFFFFF"/>
          <w:lang w:eastAsia="zh-CN"/>
        </w:rPr>
        <w:t>安徽好运机械有限公司伸缩臂制造车间标准起重设备及轨道采购项目</w:t>
      </w:r>
      <w:r>
        <w:rPr>
          <w:rFonts w:hint="eastAsia" w:ascii="仿宋" w:hAnsi="仿宋" w:eastAsia="仿宋" w:cs="仿宋"/>
          <w:i w:val="0"/>
          <w:iCs w:val="0"/>
          <w:caps w:val="0"/>
          <w:color w:val="000000"/>
          <w:spacing w:val="0"/>
          <w:sz w:val="28"/>
          <w:szCs w:val="28"/>
          <w:shd w:val="clear" w:fill="FFFFFF"/>
        </w:rPr>
        <w:t>评标工作已经结束，中标人已经确定。现将中标结果公示如下：</w:t>
      </w:r>
    </w:p>
    <w:p w14:paraId="1C4C4661">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仿宋" w:cs="宋体"/>
          <w:i w:val="0"/>
          <w:iCs w:val="0"/>
          <w:caps w:val="0"/>
          <w:color w:val="000000"/>
          <w:spacing w:val="0"/>
          <w:sz w:val="18"/>
          <w:szCs w:val="18"/>
          <w:lang w:eastAsia="zh-CN"/>
        </w:rPr>
      </w:pPr>
      <w:r>
        <w:rPr>
          <w:rFonts w:hint="eastAsia" w:ascii="仿宋" w:hAnsi="仿宋" w:eastAsia="仿宋" w:cs="仿宋"/>
          <w:i w:val="0"/>
          <w:iCs w:val="0"/>
          <w:caps w:val="0"/>
          <w:color w:val="000000"/>
          <w:spacing w:val="0"/>
          <w:sz w:val="28"/>
          <w:szCs w:val="28"/>
          <w:shd w:val="clear" w:fill="FFFFFF"/>
        </w:rPr>
        <w:t>项目编号：</w:t>
      </w:r>
      <w:r>
        <w:rPr>
          <w:rFonts w:hint="eastAsia" w:ascii="仿宋" w:hAnsi="仿宋" w:eastAsia="仿宋" w:cs="仿宋"/>
          <w:i w:val="0"/>
          <w:iCs w:val="0"/>
          <w:caps w:val="0"/>
          <w:color w:val="000000"/>
          <w:spacing w:val="0"/>
          <w:sz w:val="28"/>
          <w:szCs w:val="28"/>
          <w:shd w:val="clear" w:fill="FFFFFF"/>
          <w:lang w:eastAsia="zh-CN"/>
        </w:rPr>
        <w:t>GN2025-07-2762</w:t>
      </w:r>
    </w:p>
    <w:p w14:paraId="373F6380">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仿宋" w:cs="宋体"/>
          <w:i w:val="0"/>
          <w:iCs w:val="0"/>
          <w:caps w:val="0"/>
          <w:color w:val="000000"/>
          <w:spacing w:val="0"/>
          <w:sz w:val="18"/>
          <w:szCs w:val="18"/>
          <w:lang w:eastAsia="zh-CN"/>
        </w:rPr>
      </w:pPr>
      <w:r>
        <w:rPr>
          <w:rFonts w:hint="eastAsia" w:ascii="仿宋" w:hAnsi="仿宋" w:eastAsia="仿宋" w:cs="仿宋"/>
          <w:i w:val="0"/>
          <w:iCs w:val="0"/>
          <w:caps w:val="0"/>
          <w:color w:val="000000"/>
          <w:spacing w:val="0"/>
          <w:sz w:val="28"/>
          <w:szCs w:val="28"/>
          <w:shd w:val="clear" w:fill="FFFFFF"/>
        </w:rPr>
        <w:t>招标人名称：</w:t>
      </w:r>
      <w:r>
        <w:rPr>
          <w:rFonts w:hint="eastAsia" w:ascii="仿宋" w:hAnsi="仿宋" w:eastAsia="仿宋" w:cs="仿宋"/>
          <w:i w:val="0"/>
          <w:iCs w:val="0"/>
          <w:caps w:val="0"/>
          <w:color w:val="000000"/>
          <w:spacing w:val="0"/>
          <w:sz w:val="28"/>
          <w:szCs w:val="28"/>
          <w:shd w:val="clear" w:fill="FFFFFF"/>
          <w:lang w:eastAsia="zh-CN"/>
        </w:rPr>
        <w:t>安徽好运机械有限公司</w:t>
      </w:r>
    </w:p>
    <w:p w14:paraId="77912BA5">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仿宋" w:cs="宋体"/>
          <w:i w:val="0"/>
          <w:iCs w:val="0"/>
          <w:caps w:val="0"/>
          <w:color w:val="000000"/>
          <w:spacing w:val="0"/>
          <w:sz w:val="18"/>
          <w:szCs w:val="18"/>
          <w:lang w:eastAsia="zh-CN"/>
        </w:rPr>
      </w:pPr>
      <w:r>
        <w:rPr>
          <w:rFonts w:hint="eastAsia" w:ascii="仿宋" w:hAnsi="仿宋" w:eastAsia="仿宋" w:cs="仿宋"/>
          <w:i w:val="0"/>
          <w:iCs w:val="0"/>
          <w:caps w:val="0"/>
          <w:color w:val="000000"/>
          <w:spacing w:val="0"/>
          <w:sz w:val="28"/>
          <w:szCs w:val="28"/>
          <w:shd w:val="clear" w:fill="FFFFFF"/>
        </w:rPr>
        <w:t>项目名称：</w:t>
      </w:r>
      <w:r>
        <w:rPr>
          <w:rFonts w:hint="eastAsia" w:ascii="仿宋" w:hAnsi="仿宋" w:eastAsia="仿宋" w:cs="仿宋"/>
          <w:i w:val="0"/>
          <w:iCs w:val="0"/>
          <w:caps w:val="0"/>
          <w:color w:val="000000"/>
          <w:spacing w:val="0"/>
          <w:sz w:val="28"/>
          <w:szCs w:val="28"/>
          <w:shd w:val="clear" w:fill="FFFFFF"/>
          <w:lang w:eastAsia="zh-CN"/>
        </w:rPr>
        <w:t>安徽好运机械有限公司伸缩臂制造车间标准起重设备及轨道采购项目</w:t>
      </w:r>
    </w:p>
    <w:p w14:paraId="70DCD71B">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28"/>
          <w:szCs w:val="28"/>
          <w:shd w:val="clear" w:fill="FFFFFF"/>
        </w:rPr>
        <w:t>中标单位名称：河南豫中起重集团有限公司</w:t>
      </w:r>
    </w:p>
    <w:p w14:paraId="43BBA941">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28"/>
          <w:szCs w:val="28"/>
          <w:shd w:val="clear" w:fill="FFFFFF"/>
        </w:rPr>
        <w:t>中标总金额：2290935元（含税）</w:t>
      </w:r>
    </w:p>
    <w:p w14:paraId="7EB40284">
      <w:pPr>
        <w:pStyle w:val="2"/>
        <w:keepNext w:val="0"/>
        <w:keepLines w:val="0"/>
        <w:widowControl/>
        <w:suppressLineNumbers w:val="0"/>
        <w:shd w:val="clear" w:fill="FFFFFF"/>
        <w:spacing w:before="0" w:beforeAutospacing="0" w:after="0" w:afterAutospacing="0" w:line="560" w:lineRule="atLeast"/>
        <w:ind w:left="0" w:right="0" w:firstLine="560"/>
        <w:jc w:val="both"/>
        <w:rPr>
          <w:rFonts w:hint="default" w:ascii="宋体" w:hAnsi="宋体" w:eastAsia="仿宋" w:cs="宋体"/>
          <w:i w:val="0"/>
          <w:iCs w:val="0"/>
          <w:caps w:val="0"/>
          <w:color w:val="000000"/>
          <w:spacing w:val="0"/>
          <w:sz w:val="18"/>
          <w:szCs w:val="18"/>
          <w:lang w:val="en-US" w:eastAsia="zh-CN"/>
        </w:rPr>
      </w:pPr>
      <w:r>
        <w:rPr>
          <w:rFonts w:hint="eastAsia" w:ascii="仿宋" w:hAnsi="仿宋" w:eastAsia="仿宋" w:cs="仿宋"/>
          <w:i w:val="0"/>
          <w:iCs w:val="0"/>
          <w:caps w:val="0"/>
          <w:color w:val="000000"/>
          <w:spacing w:val="0"/>
          <w:sz w:val="28"/>
          <w:szCs w:val="28"/>
          <w:shd w:val="clear" w:fill="FFFFFF"/>
        </w:rPr>
        <w:t>代理机构联系人、联系电话：王</w:t>
      </w:r>
      <w:r>
        <w:rPr>
          <w:rFonts w:hint="eastAsia" w:ascii="仿宋" w:hAnsi="仿宋" w:eastAsia="仿宋" w:cs="仿宋"/>
          <w:i w:val="0"/>
          <w:iCs w:val="0"/>
          <w:caps w:val="0"/>
          <w:color w:val="000000"/>
          <w:spacing w:val="0"/>
          <w:sz w:val="28"/>
          <w:szCs w:val="28"/>
          <w:shd w:val="clear" w:fill="FFFFFF"/>
          <w:lang w:val="en-US" w:eastAsia="zh-CN"/>
        </w:rPr>
        <w:t>晓虎</w:t>
      </w:r>
      <w:r>
        <w:rPr>
          <w:rFonts w:hint="eastAsia" w:ascii="仿宋" w:hAnsi="仿宋" w:eastAsia="仿宋" w:cs="仿宋"/>
          <w:i w:val="0"/>
          <w:iCs w:val="0"/>
          <w:caps w:val="0"/>
          <w:color w:val="000000"/>
          <w:spacing w:val="0"/>
          <w:sz w:val="28"/>
          <w:szCs w:val="28"/>
          <w:shd w:val="clear" w:fill="FFFFFF"/>
        </w:rPr>
        <w:t>、0551-660614</w:t>
      </w:r>
      <w:r>
        <w:rPr>
          <w:rFonts w:hint="eastAsia" w:ascii="仿宋" w:hAnsi="仿宋" w:eastAsia="仿宋" w:cs="仿宋"/>
          <w:i w:val="0"/>
          <w:iCs w:val="0"/>
          <w:caps w:val="0"/>
          <w:color w:val="000000"/>
          <w:spacing w:val="0"/>
          <w:sz w:val="28"/>
          <w:szCs w:val="28"/>
          <w:shd w:val="clear" w:fill="FFFFFF"/>
          <w:lang w:val="en-US" w:eastAsia="zh-CN"/>
        </w:rPr>
        <w:t>77</w:t>
      </w:r>
    </w:p>
    <w:p w14:paraId="1B378531">
      <w:pPr>
        <w:pStyle w:val="2"/>
        <w:keepNext w:val="0"/>
        <w:keepLines w:val="0"/>
        <w:widowControl/>
        <w:suppressLineNumbers w:val="0"/>
        <w:shd w:val="clear" w:fill="FFFFFF"/>
        <w:spacing w:before="0" w:beforeAutospacing="0" w:after="0" w:afterAutospacing="0" w:line="560" w:lineRule="atLeast"/>
        <w:ind w:left="0" w:right="0" w:firstLine="560"/>
        <w:jc w:val="both"/>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28"/>
          <w:szCs w:val="28"/>
          <w:shd w:val="clear" w:fill="FFFFFF"/>
        </w:rPr>
        <w:t>本公告发布媒介：安徽省招标投标信息网（www.ahtba.org.cn）、优质采云采购平台（www.youzhicai.com）、中国招标投标公共服务平台（www.cebpubservice.com）、优质采招标采购平台（www.yzczb.com）、中国采购与招标网（www.chinabidding.com.cn）。</w:t>
      </w:r>
    </w:p>
    <w:p w14:paraId="76932270">
      <w:pPr>
        <w:pStyle w:val="2"/>
        <w:keepNext w:val="0"/>
        <w:keepLines w:val="0"/>
        <w:widowControl/>
        <w:suppressLineNumbers w:val="0"/>
        <w:shd w:val="clear" w:fill="FFFFFF"/>
        <w:spacing w:before="0" w:beforeAutospacing="0" w:after="0" w:afterAutospacing="0" w:line="560" w:lineRule="atLeast"/>
        <w:ind w:left="0" w:right="0" w:firstLine="560"/>
        <w:jc w:val="right"/>
        <w:rPr>
          <w:rFonts w:hint="eastAsia" w:ascii="宋体" w:hAnsi="宋体" w:eastAsia="宋体" w:cs="宋体"/>
          <w:i w:val="0"/>
          <w:iCs w:val="0"/>
          <w:caps w:val="0"/>
          <w:color w:val="000000"/>
          <w:spacing w:val="0"/>
          <w:sz w:val="18"/>
          <w:szCs w:val="18"/>
        </w:rPr>
      </w:pPr>
      <w:bookmarkStart w:id="0" w:name="_GoBack"/>
      <w:bookmarkEnd w:id="0"/>
      <w:r>
        <w:rPr>
          <w:rFonts w:hint="eastAsia" w:ascii="仿宋" w:hAnsi="仿宋" w:eastAsia="仿宋" w:cs="仿宋"/>
          <w:i w:val="0"/>
          <w:iCs w:val="0"/>
          <w:caps w:val="0"/>
          <w:color w:val="000000"/>
          <w:spacing w:val="0"/>
          <w:sz w:val="28"/>
          <w:szCs w:val="28"/>
          <w:shd w:val="clear" w:fill="FFFFFF"/>
        </w:rPr>
        <w:t>安徽省招标集团股份有限公司</w:t>
      </w:r>
    </w:p>
    <w:p w14:paraId="6045C165">
      <w:pPr>
        <w:pStyle w:val="2"/>
        <w:keepNext w:val="0"/>
        <w:keepLines w:val="0"/>
        <w:widowControl/>
        <w:suppressLineNumbers w:val="0"/>
        <w:shd w:val="clear" w:fill="FFFFFF"/>
        <w:spacing w:before="0" w:beforeAutospacing="0" w:after="0" w:afterAutospacing="0" w:line="560" w:lineRule="atLeast"/>
        <w:ind w:left="0" w:right="0" w:firstLine="560"/>
        <w:jc w:val="right"/>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28"/>
          <w:szCs w:val="28"/>
          <w:shd w:val="clear" w:fill="FFFFFF"/>
        </w:rPr>
        <w:t>2025年6月</w:t>
      </w:r>
      <w:r>
        <w:rPr>
          <w:rFonts w:hint="eastAsia" w:ascii="仿宋" w:hAnsi="仿宋" w:eastAsia="仿宋" w:cs="仿宋"/>
          <w:i w:val="0"/>
          <w:iCs w:val="0"/>
          <w:caps w:val="0"/>
          <w:color w:val="000000"/>
          <w:spacing w:val="0"/>
          <w:sz w:val="28"/>
          <w:szCs w:val="28"/>
          <w:shd w:val="clear" w:fill="FFFFFF"/>
          <w:lang w:val="en-US" w:eastAsia="zh-CN"/>
        </w:rPr>
        <w:t>17</w:t>
      </w:r>
      <w:r>
        <w:rPr>
          <w:rFonts w:hint="eastAsia" w:ascii="仿宋" w:hAnsi="仿宋" w:eastAsia="仿宋" w:cs="仿宋"/>
          <w:i w:val="0"/>
          <w:iCs w:val="0"/>
          <w:caps w:val="0"/>
          <w:color w:val="000000"/>
          <w:spacing w:val="0"/>
          <w:sz w:val="28"/>
          <w:szCs w:val="28"/>
          <w:shd w:val="clear" w:fill="FFFFFF"/>
        </w:rPr>
        <w:t>日</w:t>
      </w:r>
    </w:p>
    <w:p w14:paraId="658C67E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2C6405"/>
    <w:rsid w:val="2E2C6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Office_12.1.0.21539_F1E327BC-269C-435d-A152-05C5408002CA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2025-06-16T06:23:00Z</dcterms:created>
  <dc:creator>王晓虎</dc:creator>
  <cp:lastModifiedBy>王晓虎</cp:lastModifiedBy>
  <dcterms:modified xsi:type="dcterms:W3CDTF">2025-06-16T06:24:59Z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2052-12.1.0.21539</vt:lpwstr>
  </property>
  <property fmtid="{D5CDD505-2E9C-101B-9397-08002B2CF9AE}" pid="3" name="ICV">
    <vt:lpwstr>F215C0290FC5410690FE024ACCEF2FD4_11</vt:lpwstr>
  </property>
  <property fmtid="{D5CDD505-2E9C-101B-9397-08002B2CF9AE}" pid="4" name="KSOTemplateDocerSaveRecord">
    <vt:lpwstr>eyJoZGlkIjoiYTU4MjljM2ZjNmJiNDI1OGRiYjU3ZTU5ZTEyMTMzMjUiLCJ1c2VySWQiOiIxMTQ5MDI5NDA1In0=</vt:lpwstr>
  </property>
</Properties>
</file>